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EF" w:rsidRPr="000A6DDF" w:rsidRDefault="000E19EF" w:rsidP="000E19EF">
      <w:pPr>
        <w:pStyle w:val="1"/>
        <w:spacing w:before="0" w:after="0" w:line="592" w:lineRule="exact"/>
        <w:rPr>
          <w:rFonts w:ascii="Times New Roman" w:eastAsia="黑体" w:hAnsi="Times New Roman"/>
          <w:b w:val="0"/>
          <w:sz w:val="32"/>
          <w:szCs w:val="32"/>
        </w:rPr>
      </w:pPr>
      <w:r w:rsidRPr="000A6DDF">
        <w:rPr>
          <w:rFonts w:ascii="Times New Roman" w:eastAsia="黑体" w:hAnsi="Times New Roman"/>
          <w:b w:val="0"/>
          <w:sz w:val="32"/>
          <w:szCs w:val="32"/>
        </w:rPr>
        <w:t>附件</w:t>
      </w:r>
      <w:r w:rsidRPr="000A6DDF">
        <w:rPr>
          <w:rFonts w:ascii="Times New Roman" w:eastAsia="黑体" w:hAnsi="Times New Roman"/>
          <w:b w:val="0"/>
          <w:sz w:val="32"/>
          <w:szCs w:val="32"/>
        </w:rPr>
        <w:t>1</w:t>
      </w:r>
    </w:p>
    <w:p w:rsidR="000E19EF" w:rsidRPr="000A6DDF" w:rsidRDefault="000E19EF" w:rsidP="000E19EF">
      <w:pPr>
        <w:spacing w:afterLines="50" w:after="156" w:line="592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合肥市中小企业数字化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转型试点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</w:rPr>
        <w:t>城市建设综合型</w:t>
      </w:r>
      <w:r>
        <w:rPr>
          <w:rFonts w:ascii="Times New Roman" w:eastAsia="方正小标宋简体" w:hAnsi="Times New Roman"/>
          <w:sz w:val="44"/>
          <w:szCs w:val="44"/>
        </w:rPr>
        <w:t>服务商</w:t>
      </w:r>
      <w:r w:rsidRPr="000A6DDF">
        <w:rPr>
          <w:rFonts w:ascii="Times New Roman" w:eastAsia="方正小标宋简体" w:hAnsi="Times New Roman"/>
          <w:sz w:val="44"/>
          <w:szCs w:val="44"/>
        </w:rPr>
        <w:t>名单</w:t>
      </w: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01"/>
        <w:gridCol w:w="958"/>
        <w:gridCol w:w="2051"/>
      </w:tblGrid>
      <w:tr w:rsidR="000E19EF" w:rsidRPr="00C05333" w:rsidTr="00B06C4B">
        <w:trPr>
          <w:trHeight w:val="818"/>
          <w:jc w:val="center"/>
        </w:trPr>
        <w:tc>
          <w:tcPr>
            <w:tcW w:w="564" w:type="pct"/>
            <w:shd w:val="clear" w:color="auto" w:fill="auto"/>
            <w:vAlign w:val="center"/>
            <w:hideMark/>
          </w:tcPr>
          <w:p w:rsidR="000E19EF" w:rsidRPr="00C05333" w:rsidRDefault="000E19EF" w:rsidP="004D10C5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黑体" w:hAnsi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2727" w:type="pct"/>
            <w:shd w:val="clear" w:color="auto" w:fill="auto"/>
            <w:vAlign w:val="center"/>
            <w:hideMark/>
          </w:tcPr>
          <w:p w:rsidR="000E19EF" w:rsidRPr="00C05333" w:rsidRDefault="000E19EF" w:rsidP="004D10C5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黑体" w:hAnsi="Times New Roman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0E19EF" w:rsidRPr="00C05333" w:rsidRDefault="000E19EF" w:rsidP="004D10C5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黑体" w:hAnsi="Times New Roman"/>
                <w:kern w:val="0"/>
                <w:sz w:val="30"/>
                <w:szCs w:val="30"/>
              </w:rPr>
              <w:t>地区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0E19EF" w:rsidRPr="00C05333" w:rsidRDefault="000E19EF" w:rsidP="004D10C5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30"/>
                <w:szCs w:val="30"/>
              </w:rPr>
            </w:pPr>
            <w:r w:rsidRPr="00C05333">
              <w:rPr>
                <w:rFonts w:ascii="Times New Roman" w:eastAsia="黑体" w:hAnsi="Times New Roman"/>
                <w:kern w:val="0"/>
                <w:sz w:val="30"/>
                <w:szCs w:val="30"/>
              </w:rPr>
              <w:t>所属行业</w:t>
            </w:r>
          </w:p>
        </w:tc>
      </w:tr>
      <w:tr w:rsidR="000E19EF" w:rsidRPr="00C05333" w:rsidTr="00B06C4B">
        <w:trPr>
          <w:trHeight w:val="818"/>
          <w:jc w:val="center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727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中电信</w:t>
            </w:r>
            <w:proofErr w:type="gramStart"/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数智科技</w:t>
            </w:r>
            <w:proofErr w:type="gramEnd"/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有限公司安徽分公司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安徽</w:t>
            </w:r>
          </w:p>
        </w:tc>
        <w:tc>
          <w:tcPr>
            <w:tcW w:w="1165" w:type="pct"/>
            <w:vMerge w:val="restar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汽车零部件及配件制造行业</w:t>
            </w:r>
          </w:p>
        </w:tc>
      </w:tr>
      <w:tr w:rsidR="000E19EF" w:rsidRPr="00C05333" w:rsidTr="00B06C4B">
        <w:trPr>
          <w:trHeight w:val="818"/>
          <w:jc w:val="center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727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羚羊工业互联网股份有限公司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安徽</w:t>
            </w:r>
          </w:p>
        </w:tc>
        <w:tc>
          <w:tcPr>
            <w:tcW w:w="1165" w:type="pct"/>
            <w:vMerge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0E19EF" w:rsidRPr="00C05333" w:rsidTr="00B06C4B">
        <w:trPr>
          <w:trHeight w:val="818"/>
          <w:jc w:val="center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2727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华为云计算技术有限公司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贵州</w:t>
            </w:r>
          </w:p>
        </w:tc>
        <w:tc>
          <w:tcPr>
            <w:tcW w:w="1165" w:type="pct"/>
            <w:vMerge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0E19EF" w:rsidRPr="00C05333" w:rsidTr="00B06C4B">
        <w:trPr>
          <w:trHeight w:val="818"/>
          <w:jc w:val="center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727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中国移动通信集团安徽有限公司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安徽</w:t>
            </w:r>
          </w:p>
        </w:tc>
        <w:tc>
          <w:tcPr>
            <w:tcW w:w="1165" w:type="pct"/>
            <w:vMerge w:val="restart"/>
            <w:shd w:val="clear" w:color="auto" w:fill="auto"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输配电及控制设备制造行业</w:t>
            </w:r>
          </w:p>
        </w:tc>
      </w:tr>
      <w:tr w:rsidR="000E19EF" w:rsidRPr="00C05333" w:rsidTr="00B06C4B">
        <w:trPr>
          <w:trHeight w:val="818"/>
          <w:jc w:val="center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727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安徽省优质</w:t>
            </w:r>
            <w:proofErr w:type="gramStart"/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采科技</w:t>
            </w:r>
            <w:proofErr w:type="gramEnd"/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发展有限责任公司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安徽</w:t>
            </w:r>
          </w:p>
        </w:tc>
        <w:tc>
          <w:tcPr>
            <w:tcW w:w="1165" w:type="pct"/>
            <w:vMerge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0E19EF" w:rsidRPr="00C05333" w:rsidTr="00B06C4B">
        <w:trPr>
          <w:trHeight w:val="818"/>
          <w:jc w:val="center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2727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联通（安徽）产业互联网有限公司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安徽</w:t>
            </w:r>
          </w:p>
        </w:tc>
        <w:tc>
          <w:tcPr>
            <w:tcW w:w="1165" w:type="pct"/>
            <w:vMerge w:val="restart"/>
            <w:shd w:val="clear" w:color="auto" w:fill="auto"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家用电力器具制造行业</w:t>
            </w:r>
          </w:p>
        </w:tc>
      </w:tr>
      <w:tr w:rsidR="000E19EF" w:rsidRPr="00C05333" w:rsidTr="00B06C4B">
        <w:trPr>
          <w:trHeight w:val="818"/>
          <w:jc w:val="center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2727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卡奥</w:t>
            </w:r>
            <w:proofErr w:type="gramStart"/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斯数字</w:t>
            </w:r>
            <w:proofErr w:type="gramEnd"/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科技（青岛）有限公司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山东</w:t>
            </w:r>
          </w:p>
        </w:tc>
        <w:tc>
          <w:tcPr>
            <w:tcW w:w="1165" w:type="pct"/>
            <w:vMerge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0E19EF" w:rsidRPr="00C05333" w:rsidTr="00B06C4B">
        <w:trPr>
          <w:trHeight w:val="818"/>
          <w:jc w:val="center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2727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安徽工赋云为科技有限公司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安徽</w:t>
            </w:r>
          </w:p>
        </w:tc>
        <w:tc>
          <w:tcPr>
            <w:tcW w:w="1165" w:type="pct"/>
            <w:vMerge w:val="restart"/>
            <w:shd w:val="clear" w:color="auto" w:fill="auto"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电子器件制造、电子元件及电子专用材料制造行业</w:t>
            </w:r>
          </w:p>
        </w:tc>
      </w:tr>
      <w:tr w:rsidR="000E19EF" w:rsidRPr="00C05333" w:rsidTr="00B06C4B">
        <w:trPr>
          <w:trHeight w:val="818"/>
          <w:jc w:val="center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2727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北京中祥英科技有限公司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北京</w:t>
            </w:r>
          </w:p>
        </w:tc>
        <w:tc>
          <w:tcPr>
            <w:tcW w:w="1165" w:type="pct"/>
            <w:vMerge/>
            <w:vAlign w:val="center"/>
            <w:hideMark/>
          </w:tcPr>
          <w:p w:rsidR="000E19EF" w:rsidRPr="00C05333" w:rsidRDefault="000E19EF" w:rsidP="004D10C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  <w:tr w:rsidR="000E19EF" w:rsidRPr="00C05333" w:rsidTr="00B06C4B">
        <w:trPr>
          <w:trHeight w:val="818"/>
          <w:jc w:val="center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2727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安徽智</w:t>
            </w:r>
            <w:proofErr w:type="gramStart"/>
            <w:r w:rsidRPr="003D1636">
              <w:rPr>
                <w:rFonts w:ascii="微软雅黑" w:eastAsia="微软雅黑" w:hAnsi="微软雅黑" w:cs="微软雅黑" w:hint="eastAsia"/>
                <w:kern w:val="0"/>
                <w:sz w:val="30"/>
                <w:szCs w:val="30"/>
              </w:rPr>
              <w:t>侒</w:t>
            </w:r>
            <w:proofErr w:type="gramEnd"/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信信息技术有限公司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0E19EF" w:rsidRPr="003D1636" w:rsidRDefault="000E19EF" w:rsidP="004D10C5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 w:rsidRPr="003D1636"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安徽</w:t>
            </w:r>
          </w:p>
        </w:tc>
        <w:tc>
          <w:tcPr>
            <w:tcW w:w="1165" w:type="pct"/>
            <w:vMerge/>
            <w:vAlign w:val="center"/>
            <w:hideMark/>
          </w:tcPr>
          <w:p w:rsidR="000E19EF" w:rsidRPr="00C05333" w:rsidRDefault="000E19EF" w:rsidP="004D10C5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</w:tr>
    </w:tbl>
    <w:p w:rsidR="000E19EF" w:rsidRPr="000A6DDF" w:rsidRDefault="000E19EF" w:rsidP="000E19EF">
      <w:pPr>
        <w:spacing w:line="580" w:lineRule="exact"/>
        <w:ind w:firstLineChars="221" w:firstLine="707"/>
        <w:rPr>
          <w:rFonts w:ascii="Times New Roman" w:eastAsia="仿宋" w:hAnsi="Times New Roman"/>
          <w:color w:val="000000"/>
          <w:sz w:val="32"/>
          <w:szCs w:val="32"/>
        </w:rPr>
        <w:sectPr w:rsidR="000E19EF" w:rsidRPr="000A6DDF">
          <w:footerReference w:type="even" r:id="rId6"/>
          <w:footerReference w:type="default" r:id="rId7"/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 w:rsidR="000E19EF" w:rsidRDefault="000E19EF" w:rsidP="000E19EF">
      <w:pPr>
        <w:spacing w:afterLines="50" w:after="156" w:line="592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合肥市中小企业数字化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转型试点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</w:rPr>
        <w:t>城市建设</w:t>
      </w:r>
      <w:r w:rsidRPr="000A6DDF">
        <w:rPr>
          <w:rFonts w:ascii="Times New Roman" w:eastAsia="方正小标宋简体" w:hAnsi="Times New Roman"/>
          <w:sz w:val="44"/>
          <w:szCs w:val="44"/>
        </w:rPr>
        <w:t>专业型</w:t>
      </w:r>
      <w:r>
        <w:rPr>
          <w:rFonts w:ascii="Times New Roman" w:eastAsia="方正小标宋简体" w:hAnsi="Times New Roman"/>
          <w:sz w:val="44"/>
          <w:szCs w:val="44"/>
        </w:rPr>
        <w:t>服务商</w:t>
      </w:r>
      <w:r w:rsidRPr="000A6DDF">
        <w:rPr>
          <w:rFonts w:ascii="Times New Roman" w:eastAsia="方正小标宋简体" w:hAnsi="Times New Roman"/>
          <w:sz w:val="44"/>
          <w:szCs w:val="44"/>
        </w:rPr>
        <w:t>名单</w:t>
      </w:r>
    </w:p>
    <w:tbl>
      <w:tblPr>
        <w:tblW w:w="5297" w:type="pct"/>
        <w:jc w:val="center"/>
        <w:tblLook w:val="04A0" w:firstRow="1" w:lastRow="0" w:firstColumn="1" w:lastColumn="0" w:noHBand="0" w:noVBand="1"/>
      </w:tblPr>
      <w:tblGrid>
        <w:gridCol w:w="993"/>
        <w:gridCol w:w="6662"/>
        <w:gridCol w:w="1134"/>
      </w:tblGrid>
      <w:tr w:rsidR="00B06C4B" w:rsidRPr="00AD1EA4" w:rsidTr="00B06C4B">
        <w:trPr>
          <w:trHeight w:val="471"/>
          <w:tblHeader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EF" w:rsidRPr="00AD1EA4" w:rsidRDefault="000E19EF" w:rsidP="004D10C5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D1EA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EF" w:rsidRPr="00AD1EA4" w:rsidRDefault="000E19EF" w:rsidP="004D10C5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D1EA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EF" w:rsidRPr="00AD1EA4" w:rsidRDefault="000E19EF" w:rsidP="004D10C5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D1EA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地区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合肥工业大学智能制造技术研究院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金蝶软件（中国）有限公司合肥分公司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阿里</w:t>
            </w:r>
            <w:proofErr w:type="gramStart"/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云计算</w:t>
            </w:r>
            <w:proofErr w:type="gramEnd"/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浙江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浪潮</w:t>
            </w:r>
            <w:proofErr w:type="gramStart"/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云洲工业</w:t>
            </w:r>
            <w:proofErr w:type="gramEnd"/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互联网有限公司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安徽谷器数据科技有限公司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上海展湾信息科技有限公司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北京</w:t>
            </w:r>
            <w:proofErr w:type="gramStart"/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华航唯实</w:t>
            </w:r>
            <w:proofErr w:type="gramEnd"/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机器人科技股份有限公司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北京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安徽优旦科技有限公司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上海七通智能科技股份有限公司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安徽祯欣互联科技有限公司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安徽航天信息有限公司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53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中控技术股份有限公司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浙江</w:t>
            </w:r>
          </w:p>
        </w:tc>
      </w:tr>
      <w:tr w:rsidR="00B06C4B" w:rsidRPr="00C05333" w:rsidTr="00B06C4B">
        <w:trPr>
          <w:trHeight w:val="410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安徽三禾一信息科技有限公司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北京思特奇信息技术股份有限公司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北京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合肥天帷信息安全技术有限公司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安徽视晶科技有限公司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精效新软</w:t>
            </w:r>
            <w:proofErr w:type="gramEnd"/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新技术（北京）有限公司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北京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安徽中科</w:t>
            </w:r>
            <w:proofErr w:type="gramStart"/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昊</w:t>
            </w:r>
            <w:proofErr w:type="gramEnd"/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音智能科技有限公司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中机第一设计研究院有限公司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安徽檬豆网络科技有限公司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八度云计算（安徽）有限公司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安徽即刻智能科技有限公司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安徽迈立信息科技有限公司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lastRenderedPageBreak/>
              <w:t>24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安徽智寰科技有限公司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北京开物数智科技有限公司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北京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安徽晶讯智能科技有限公司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安徽电信规划设计有限责任公司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28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用</w:t>
            </w:r>
            <w:proofErr w:type="gramStart"/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友网络</w:t>
            </w:r>
            <w:proofErr w:type="gramEnd"/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科技股份有限公司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北京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29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北京海量数据技术股份有限公司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北京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合肥高维数据技术有限公司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31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畅捷通信息技术股份有限公司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北京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重庆帮企科技集团有限公司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重庆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33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安徽斯百德信息技术有限公司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34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江苏中天互联科技有限公司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青岛奥利普奇智智能工业技术有限公司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36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中用科技有限公司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37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合肥中鼎信息科技股份有限公司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38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鼎捷软件</w:t>
            </w:r>
            <w:proofErr w:type="gramEnd"/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股份有限公司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39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安徽赛宝工业技术研究院有限公司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南京淡志宁远信息科技有限公司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</w:t>
            </w:r>
          </w:p>
        </w:tc>
      </w:tr>
      <w:tr w:rsidR="00B06C4B" w:rsidRPr="00C05333" w:rsidTr="00B06C4B">
        <w:trPr>
          <w:trHeight w:val="471"/>
          <w:jc w:val="center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宋体" w:hAnsi="宋体" w:cs="宋体" w:hint="eastAsia"/>
                <w:kern w:val="0"/>
                <w:sz w:val="30"/>
                <w:szCs w:val="30"/>
              </w:rPr>
              <w:t>41</w:t>
            </w:r>
          </w:p>
        </w:tc>
        <w:tc>
          <w:tcPr>
            <w:tcW w:w="3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武汉市</w:t>
            </w:r>
            <w:proofErr w:type="gramStart"/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谱众联合</w:t>
            </w:r>
            <w:proofErr w:type="gramEnd"/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科技有限公司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9EF" w:rsidRPr="00C05333" w:rsidRDefault="000E19EF" w:rsidP="004D10C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0533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</w:t>
            </w:r>
          </w:p>
        </w:tc>
      </w:tr>
    </w:tbl>
    <w:p w:rsidR="00B71DBF" w:rsidRPr="00FF571F" w:rsidRDefault="00B71DBF" w:rsidP="00FE28E2">
      <w:pPr>
        <w:widowControl/>
        <w:shd w:val="clear" w:color="auto" w:fill="FFFFFF"/>
        <w:spacing w:line="520" w:lineRule="exact"/>
        <w:ind w:right="1480"/>
      </w:pPr>
      <w:bookmarkStart w:id="0" w:name="_GoBack"/>
      <w:bookmarkEnd w:id="0"/>
    </w:p>
    <w:sectPr w:rsidR="00B71DBF" w:rsidRPr="00FF571F" w:rsidSect="003D1636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21E" w:rsidRDefault="00D7721E" w:rsidP="003A3EF0">
      <w:r>
        <w:separator/>
      </w:r>
    </w:p>
  </w:endnote>
  <w:endnote w:type="continuationSeparator" w:id="0">
    <w:p w:rsidR="00D7721E" w:rsidRDefault="00D7721E" w:rsidP="003A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9EF" w:rsidRDefault="000E19EF" w:rsidP="000A6DDF">
    <w:pPr>
      <w:pStyle w:val="a4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3D1636">
      <w:rPr>
        <w:rFonts w:ascii="宋体" w:eastAsia="仿宋_GB2312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0E19EF" w:rsidRDefault="000E19EF" w:rsidP="000A6DDF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9EF" w:rsidRDefault="000E19EF" w:rsidP="000A6DDF">
    <w:pPr>
      <w:pStyle w:val="a4"/>
      <w:jc w:val="right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FE28E2" w:rsidRPr="00FE28E2">
      <w:rPr>
        <w:rFonts w:ascii="宋体" w:eastAsia="仿宋_GB2312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68" w:rsidRDefault="00A736BA" w:rsidP="000A6DDF">
    <w:pPr>
      <w:pStyle w:val="a4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6C2704">
      <w:rPr>
        <w:rFonts w:ascii="宋体" w:eastAsia="仿宋_GB2312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DC4A68" w:rsidRDefault="00D7721E" w:rsidP="000A6DDF">
    <w:pPr>
      <w:pStyle w:val="a4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68" w:rsidRDefault="00A736BA" w:rsidP="000A6DDF">
    <w:pPr>
      <w:pStyle w:val="a4"/>
      <w:jc w:val="right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FE28E2" w:rsidRPr="00FE28E2">
      <w:rPr>
        <w:rFonts w:ascii="宋体" w:eastAsia="仿宋_GB2312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21E" w:rsidRDefault="00D7721E" w:rsidP="003A3EF0">
      <w:r>
        <w:separator/>
      </w:r>
    </w:p>
  </w:footnote>
  <w:footnote w:type="continuationSeparator" w:id="0">
    <w:p w:rsidR="00D7721E" w:rsidRDefault="00D7721E" w:rsidP="003A3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85"/>
    <w:rsid w:val="000B4CDB"/>
    <w:rsid w:val="000D76C6"/>
    <w:rsid w:val="000E19EF"/>
    <w:rsid w:val="003070ED"/>
    <w:rsid w:val="0035287B"/>
    <w:rsid w:val="003662ED"/>
    <w:rsid w:val="003A3EF0"/>
    <w:rsid w:val="003A69A2"/>
    <w:rsid w:val="003E5005"/>
    <w:rsid w:val="005F4A32"/>
    <w:rsid w:val="006C7C44"/>
    <w:rsid w:val="00715D36"/>
    <w:rsid w:val="00791DB2"/>
    <w:rsid w:val="008A2386"/>
    <w:rsid w:val="008D2382"/>
    <w:rsid w:val="00A376AC"/>
    <w:rsid w:val="00A736BA"/>
    <w:rsid w:val="00B06C4B"/>
    <w:rsid w:val="00B71DBF"/>
    <w:rsid w:val="00B74D14"/>
    <w:rsid w:val="00B978BA"/>
    <w:rsid w:val="00BD1E85"/>
    <w:rsid w:val="00D1146E"/>
    <w:rsid w:val="00D7721E"/>
    <w:rsid w:val="00E915DA"/>
    <w:rsid w:val="00F53A26"/>
    <w:rsid w:val="00F878D7"/>
    <w:rsid w:val="00FD10B7"/>
    <w:rsid w:val="00FE28E2"/>
    <w:rsid w:val="00FF571F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56594-6E11-441F-AF83-21B4111B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4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571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571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A3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E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A3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3EF0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0E19EF"/>
    <w:pPr>
      <w:suppressAutoHyphens/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rsid w:val="000E19E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12</cp:revision>
  <dcterms:created xsi:type="dcterms:W3CDTF">2024-05-20T14:01:00Z</dcterms:created>
  <dcterms:modified xsi:type="dcterms:W3CDTF">2024-05-22T00:54:00Z</dcterms:modified>
</cp:coreProperties>
</file>